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1C4" w:rsidRDefault="001D61C4" w:rsidP="001D61C4">
      <w:pPr>
        <w:tabs>
          <w:tab w:val="left" w:pos="0"/>
        </w:tabs>
        <w:ind w:firstLine="360"/>
        <w:jc w:val="center"/>
        <w:rPr>
          <w:b/>
        </w:rPr>
      </w:pPr>
      <w:r w:rsidRPr="003E6EB5">
        <w:rPr>
          <w:b/>
        </w:rPr>
        <w:t>Қалалық маршруттардағы автобустардың басым қозғалысы</w:t>
      </w:r>
    </w:p>
    <w:p w:rsidR="001D61C4" w:rsidRDefault="001D61C4" w:rsidP="001D61C4">
      <w:pPr>
        <w:tabs>
          <w:tab w:val="left" w:pos="0"/>
        </w:tabs>
        <w:ind w:firstLine="360"/>
      </w:pPr>
      <w:r>
        <w:t>Егер маршруттың трассасы көлік ағыны автобустардың қозғалысын қиындататын көшелерде, сондай-ақ басқа көшелермен жиі қиылысуынан ав-тобустардың қозғалыс жылдамдығы бәсеңде</w:t>
      </w:r>
      <w:r>
        <w:t>й</w:t>
      </w:r>
      <w:r>
        <w:t>тін жерлерде және жаяу жүргіншілердің ретсіз қозғалысы кезінде автобус трассасына тікелей жақын жерде жүргізілсе, басымдық енгізу орынды.</w:t>
      </w:r>
    </w:p>
    <w:p w:rsidR="001D61C4" w:rsidRDefault="001D61C4" w:rsidP="001D61C4">
      <w:pPr>
        <w:tabs>
          <w:tab w:val="left" w:pos="0"/>
        </w:tabs>
        <w:ind w:firstLine="360"/>
      </w:pPr>
      <w:r>
        <w:t>Басымдықты енгізудің тиімділігі:</w:t>
      </w:r>
    </w:p>
    <w:p w:rsidR="001D61C4" w:rsidRDefault="001D61C4" w:rsidP="001D61C4">
      <w:pPr>
        <w:tabs>
          <w:tab w:val="left" w:pos="0"/>
        </w:tabs>
        <w:ind w:firstLine="360"/>
      </w:pPr>
      <w:r>
        <w:t>1.</w:t>
      </w:r>
      <w:r>
        <w:tab/>
        <w:t>маршрутта автобустардың қатынас жылдамдығының айтарлықтай артуы-бұл кемінде 1 а</w:t>
      </w:r>
      <w:r>
        <w:t>в</w:t>
      </w:r>
      <w:r>
        <w:t>тобустың шартты түрде босатылуына әкеп соғады немесе автобустың толуын "пик" сағаттарында нормативтік деңгейге дейін төмендетуді қамтамасыз етеді.”</w:t>
      </w:r>
    </w:p>
    <w:p w:rsidR="001D61C4" w:rsidRDefault="001D61C4" w:rsidP="001D61C4">
      <w:pPr>
        <w:tabs>
          <w:tab w:val="left" w:pos="0"/>
        </w:tabs>
        <w:ind w:firstLine="360"/>
      </w:pPr>
      <w:r>
        <w:t>2.</w:t>
      </w:r>
      <w:r>
        <w:tab/>
        <w:t>жол қозғалысын реттеу, демек, жол қозғалысы қауіпсіздігі өседі</w:t>
      </w:r>
    </w:p>
    <w:p w:rsidR="001D61C4" w:rsidRDefault="001D61C4" w:rsidP="001D61C4">
      <w:pPr>
        <w:tabs>
          <w:tab w:val="left" w:pos="0"/>
        </w:tabs>
        <w:ind w:firstLine="360"/>
      </w:pPr>
      <w:r>
        <w:t>3.</w:t>
      </w:r>
      <w:r>
        <w:tab/>
        <w:t>Магистраль аймағындағы экологиялық жағдайды жақсарту</w:t>
      </w:r>
    </w:p>
    <w:p w:rsidR="001D61C4" w:rsidRDefault="001D61C4" w:rsidP="001D61C4">
      <w:pPr>
        <w:tabs>
          <w:tab w:val="left" w:pos="0"/>
        </w:tabs>
        <w:ind w:firstLine="360"/>
      </w:pPr>
      <w:r>
        <w:t>Іс-шара:</w:t>
      </w:r>
    </w:p>
    <w:p w:rsidR="001D61C4" w:rsidRDefault="001D61C4" w:rsidP="001D61C4">
      <w:pPr>
        <w:tabs>
          <w:tab w:val="left" w:pos="0"/>
        </w:tabs>
        <w:ind w:firstLine="360"/>
      </w:pPr>
      <w:r>
        <w:t>1.</w:t>
      </w:r>
      <w:r>
        <w:tab/>
        <w:t>автобустар қозғалысы үшін жолақтар бөлу</w:t>
      </w:r>
    </w:p>
    <w:p w:rsidR="001D61C4" w:rsidRDefault="001D61C4" w:rsidP="001D61C4">
      <w:pPr>
        <w:tabs>
          <w:tab w:val="left" w:pos="0"/>
        </w:tabs>
        <w:ind w:firstLine="360"/>
      </w:pPr>
      <w:r>
        <w:t xml:space="preserve"> оқшауланған жолақпен қозғалыс жиілігі ≥60 авт / сағ</w:t>
      </w:r>
    </w:p>
    <w:p w:rsidR="001D61C4" w:rsidRDefault="001D61C4" w:rsidP="001D61C4">
      <w:pPr>
        <w:tabs>
          <w:tab w:val="left" w:pos="0"/>
        </w:tabs>
        <w:ind w:firstLine="360"/>
      </w:pPr>
      <w:r>
        <w:t xml:space="preserve"> бөлінген жолақтың ені ≥3,6 м болуы керек</w:t>
      </w:r>
    </w:p>
    <w:p w:rsidR="001D61C4" w:rsidRDefault="001D61C4" w:rsidP="001D61C4">
      <w:pPr>
        <w:tabs>
          <w:tab w:val="left" w:pos="0"/>
        </w:tabs>
        <w:ind w:firstLine="360"/>
      </w:pPr>
      <w:r>
        <w:t xml:space="preserve"> 2-жақты қозғалыс кезіндегі жүріс бөлігіндегі жолақтар саны ≥4</w:t>
      </w:r>
    </w:p>
    <w:p w:rsidR="001D61C4" w:rsidRDefault="001D61C4" w:rsidP="001D61C4">
      <w:pPr>
        <w:tabs>
          <w:tab w:val="left" w:pos="0"/>
        </w:tabs>
        <w:ind w:firstLine="360"/>
      </w:pPr>
      <w:r>
        <w:t xml:space="preserve"> бір жақты қозғалыс кезінде≥3</w:t>
      </w:r>
    </w:p>
    <w:p w:rsidR="001D61C4" w:rsidRDefault="001D61C4" w:rsidP="001D61C4">
      <w:pPr>
        <w:tabs>
          <w:tab w:val="left" w:pos="0"/>
        </w:tabs>
        <w:ind w:firstLine="360"/>
      </w:pPr>
      <w:r>
        <w:t xml:space="preserve"> 1 қозғалыс жолағында негізгі көлік ағынының қарқындылығы ≥500 авт / сағ</w:t>
      </w:r>
    </w:p>
    <w:p w:rsidR="001D61C4" w:rsidRDefault="001D61C4" w:rsidP="001D61C4">
      <w:pPr>
        <w:tabs>
          <w:tab w:val="left" w:pos="0"/>
          <w:tab w:val="num" w:pos="741"/>
        </w:tabs>
        <w:ind w:left="741"/>
      </w:pPr>
      <w:r>
        <w:t>Бұл іс-шараны енгізудің мақсаттылық критерийі бағдаршамдарда қосымша кідірістердің туындауына байланысты ықтимал теріс салдарларды ескере отырып, уақыт бойынша ұт</w:t>
      </w:r>
      <w:r>
        <w:t>ы</w:t>
      </w:r>
      <w:r>
        <w:t>стар болып табылады. 1 автобусты босату, егер оқшауланған жолақты бөлу есебінен мар</w:t>
      </w:r>
      <w:r>
        <w:t>ш</w:t>
      </w:r>
      <w:r>
        <w:t>руттағы айналым рейсінің уақыты автобустар қозғалысының интервалына тең уақытқа қысқартылса, қамтамасыз етіледі. Қалған жағдайларда автобустың босатылуы болмайды, бірақ олардың жолаушылардың толып кетуі және жолаушылардың отырғызудан бас тарту ықтималдығы шамаға азаяды</w:t>
      </w:r>
    </w:p>
    <w:p w:rsidR="001D61C4" w:rsidRDefault="001D61C4" w:rsidP="001D61C4">
      <w:pPr>
        <w:tabs>
          <w:tab w:val="left" w:pos="0"/>
          <w:tab w:val="num" w:pos="741"/>
        </w:tabs>
        <w:ind w:left="741"/>
        <w:jc w:val="center"/>
      </w:pPr>
      <w:r>
        <w:rPr>
          <w:position w:val="-30"/>
        </w:rPr>
        <w:object w:dxaOrig="243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35.25pt" o:ole="">
            <v:imagedata r:id="rId6" o:title=""/>
          </v:shape>
          <o:OLEObject Type="Embed" ProgID="Equation.3" ShapeID="_x0000_i1025" DrawAspect="Content" ObjectID="_1661142751" r:id="rId7"/>
        </w:object>
      </w:r>
    </w:p>
    <w:p w:rsidR="001D61C4" w:rsidRDefault="001D61C4" w:rsidP="001D61C4">
      <w:pPr>
        <w:tabs>
          <w:tab w:val="left" w:pos="0"/>
        </w:tabs>
        <w:ind w:firstLine="360"/>
      </w:pPr>
      <w:r>
        <w:t>Кез келген жағдайда осы іс-шараны ұйымдастыру айналым рейсі уақытында кемінде 3 минут ойықтарды алуды қамтамасыз етуі тиіс.</w:t>
      </w:r>
    </w:p>
    <w:p w:rsidR="001D61C4" w:rsidRDefault="001D61C4" w:rsidP="001D61C4">
      <w:pPr>
        <w:tabs>
          <w:tab w:val="left" w:pos="0"/>
        </w:tabs>
        <w:ind w:firstLine="360"/>
      </w:pPr>
      <w:r>
        <w:t>1.</w:t>
      </w:r>
      <w:r>
        <w:tab/>
        <w:t>қозғалыстың реверсивті жолағын бөлу-осы іс-шараны енгізу мақсаттылығының критериі сжжжит уақыт бойынша ұтыстар (3 мин)</w:t>
      </w:r>
    </w:p>
    <w:p w:rsidR="001D61C4" w:rsidRDefault="001D61C4" w:rsidP="001D61C4">
      <w:pPr>
        <w:tabs>
          <w:tab w:val="left" w:pos="0"/>
        </w:tabs>
        <w:ind w:firstLine="360"/>
      </w:pPr>
      <w:r>
        <w:t>2.</w:t>
      </w:r>
      <w:r>
        <w:tab/>
        <w:t>қалалық жолаушылар көлігінің ерекше өтуі үшін көшелерді бөлу – Көлік желісінің тығ</w:t>
      </w:r>
      <w:r>
        <w:t>ы</w:t>
      </w:r>
      <w:r>
        <w:t>здығы жоғары және тар жүру бөлігі кезінде ор-ғандайды. Бұл ретте жүк операциялары мен жолаушылар алмасуға арналған жүк және жеңіл ав-томобильдердің орам ішіне кіру мүмкіндігі қамтамасыз етілуі тиіс.</w:t>
      </w:r>
    </w:p>
    <w:p w:rsidR="001D61C4" w:rsidRDefault="001D61C4" w:rsidP="001D61C4">
      <w:pPr>
        <w:tabs>
          <w:tab w:val="left" w:pos="0"/>
        </w:tabs>
        <w:ind w:firstLine="360"/>
      </w:pPr>
      <w:r>
        <w:t>3.</w:t>
      </w:r>
      <w:r>
        <w:tab/>
        <w:t>қозғалысты басым бағдаршаммен реттеу-бағдаршамдарда, қиылыстарда Елеулі кідірістер кезінде енгізіледі</w:t>
      </w:r>
    </w:p>
    <w:p w:rsidR="001D61C4" w:rsidRDefault="001D61C4" w:rsidP="001D61C4">
      <w:pPr>
        <w:tabs>
          <w:tab w:val="left" w:pos="0"/>
        </w:tabs>
        <w:ind w:firstLine="360"/>
      </w:pPr>
      <w:r>
        <w:t>4.</w:t>
      </w:r>
      <w:r>
        <w:tab/>
        <w:t>маршрут трассасында басқа да қозғалысқа қатысушылардың қозғалысын және тұрағын шектеу</w:t>
      </w:r>
    </w:p>
    <w:p w:rsidR="001D61C4" w:rsidRPr="003E6EB5" w:rsidRDefault="001D61C4" w:rsidP="001D61C4">
      <w:pPr>
        <w:tabs>
          <w:tab w:val="left" w:pos="0"/>
        </w:tabs>
        <w:ind w:firstLine="360"/>
      </w:pPr>
      <w:r>
        <w:t>5.</w:t>
      </w:r>
      <w:r>
        <w:tab/>
        <w:t>көшенің жүру бөлігін тротуарлардан қоршау-жедел және жартылай сығымдалған автоб</w:t>
      </w:r>
      <w:r>
        <w:t>у</w:t>
      </w:r>
      <w:r>
        <w:t>стар үшін қозғалыс жылдамдығы 15-20% - ға артады.</w:t>
      </w:r>
    </w:p>
    <w:p w:rsidR="001D61C4" w:rsidRDefault="001D61C4" w:rsidP="001D61C4">
      <w:pPr>
        <w:tabs>
          <w:tab w:val="left" w:pos="0"/>
        </w:tabs>
        <w:ind w:firstLine="360"/>
        <w:jc w:val="center"/>
        <w:rPr>
          <w:b/>
        </w:rPr>
      </w:pPr>
      <w:r w:rsidRPr="003E6EB5">
        <w:rPr>
          <w:b/>
        </w:rPr>
        <w:t>Маршруттық желі бойынша автобустар қозғалысының негізгі режимдері</w:t>
      </w:r>
    </w:p>
    <w:p w:rsidR="001D61C4" w:rsidRDefault="001D61C4" w:rsidP="001D61C4">
      <w:pPr>
        <w:tabs>
          <w:tab w:val="left" w:pos="0"/>
        </w:tabs>
        <w:ind w:firstLine="360"/>
        <w:jc w:val="both"/>
      </w:pPr>
    </w:p>
    <w:p w:rsidR="001D61C4" w:rsidRDefault="001D61C4" w:rsidP="001D61C4">
      <w:pPr>
        <w:tabs>
          <w:tab w:val="left" w:pos="0"/>
        </w:tabs>
        <w:ind w:firstLine="360"/>
        <w:jc w:val="both"/>
      </w:pPr>
      <w:r>
        <w:t>Маршрут автобустардың бастапқы және соңғы аялдамалар арасындағы жүру жолы болып т</w:t>
      </w:r>
      <w:r>
        <w:t>а</w:t>
      </w:r>
      <w:r>
        <w:t>былады. Жол бойында жасалған аялдамалардың санына байланысты маршрутты автобуспен өткізудің әр түрлі нұсқалары болуы мүмкін. Бұл опциялар автобустардың қозғалыс режимі деп аталады.</w:t>
      </w:r>
    </w:p>
    <w:p w:rsidR="001D61C4" w:rsidRDefault="001D61C4" w:rsidP="001D61C4">
      <w:pPr>
        <w:tabs>
          <w:tab w:val="left" w:pos="0"/>
        </w:tabs>
        <w:ind w:firstLine="360"/>
        <w:jc w:val="both"/>
      </w:pPr>
      <w:r>
        <w:t>Қалалық бағыттарда 3 негізгі қозғалыс режимі бар:</w:t>
      </w:r>
    </w:p>
    <w:p w:rsidR="001D61C4" w:rsidRDefault="001D61C4" w:rsidP="001D61C4">
      <w:pPr>
        <w:tabs>
          <w:tab w:val="left" w:pos="0"/>
        </w:tabs>
        <w:ind w:firstLine="360"/>
        <w:jc w:val="both"/>
      </w:pPr>
      <w:r>
        <w:t>1.</w:t>
      </w:r>
      <w:r>
        <w:tab/>
        <w:t>қарапайым</w:t>
      </w:r>
    </w:p>
    <w:p w:rsidR="001D61C4" w:rsidRDefault="001D61C4" w:rsidP="001D61C4">
      <w:pPr>
        <w:tabs>
          <w:tab w:val="left" w:pos="0"/>
        </w:tabs>
        <w:ind w:firstLine="360"/>
        <w:jc w:val="both"/>
      </w:pPr>
      <w:r>
        <w:t>2.</w:t>
      </w:r>
      <w:r>
        <w:tab/>
        <w:t>жылдамдық</w:t>
      </w:r>
    </w:p>
    <w:p w:rsidR="001D61C4" w:rsidRDefault="001D61C4" w:rsidP="001D61C4">
      <w:pPr>
        <w:tabs>
          <w:tab w:val="left" w:pos="0"/>
        </w:tabs>
        <w:ind w:firstLine="360"/>
        <w:jc w:val="both"/>
      </w:pPr>
      <w:r>
        <w:lastRenderedPageBreak/>
        <w:t>3.</w:t>
      </w:r>
      <w:r>
        <w:tab/>
        <w:t>экспресс</w:t>
      </w:r>
    </w:p>
    <w:p w:rsidR="001D61C4" w:rsidRDefault="001D61C4" w:rsidP="001D61C4">
      <w:pPr>
        <w:tabs>
          <w:tab w:val="left" w:pos="0"/>
        </w:tabs>
        <w:ind w:firstLine="360"/>
        <w:jc w:val="both"/>
      </w:pPr>
      <w:r>
        <w:t>Қозғалыс режимдерінің бір түрі негізгі маршруттың бөлігін қамтитын қысқартылған бағыт б</w:t>
      </w:r>
      <w:r>
        <w:t>о</w:t>
      </w:r>
      <w:r>
        <w:t>лып табылады.</w:t>
      </w:r>
    </w:p>
    <w:p w:rsidR="001D61C4" w:rsidRDefault="001D61C4" w:rsidP="001D61C4">
      <w:pPr>
        <w:tabs>
          <w:tab w:val="left" w:pos="0"/>
        </w:tabs>
        <w:ind w:firstLine="360"/>
        <w:jc w:val="both"/>
      </w:pPr>
      <w:r>
        <w:t>Әдеттегі қозғалыс режимі барлық жолаушылар үшін автобустардың қолжетімділігін қамтам</w:t>
      </w:r>
      <w:r>
        <w:t>а</w:t>
      </w:r>
      <w:r>
        <w:t>сыз етеді. Алайда мұндай режимнің кемшіліктері бар – аялдамалардың көп саны, бұл қатынас жылдамдығының айтарлықтай төмендеуіне, жолаушылардың бастапқы пунктінен соңғы пунктке дейін жол жүру ұзақтығының артуына және жиі тежеу мен екпіндіктен отын шығысының өсуіне әкеледі.</w:t>
      </w:r>
    </w:p>
    <w:p w:rsidR="001D61C4" w:rsidRDefault="001D61C4" w:rsidP="001D61C4">
      <w:pPr>
        <w:tabs>
          <w:tab w:val="left" w:pos="0"/>
        </w:tabs>
        <w:ind w:firstLine="360"/>
        <w:jc w:val="both"/>
      </w:pPr>
      <w:r>
        <w:t>Автобустар қозғалысының жылдам және жедел режимдері салыстырмалы түрде жоғары қат</w:t>
      </w:r>
      <w:r>
        <w:t>ы</w:t>
      </w:r>
      <w:r>
        <w:t>нас жылдамдығын, жолаушылардың бастапқы пунктінен соңғы пунктке дейін қозғалуға аз уақыт шығынын, аялдамалардың аз санына байланысты отын шығынын үнемдеуді, жылжымалы құра</w:t>
      </w:r>
      <w:r>
        <w:t>м</w:t>
      </w:r>
      <w:r>
        <w:t>ның сақталуын, яғни бөлшектердің аз тозуын қамтамасыз етеді.</w:t>
      </w:r>
    </w:p>
    <w:p w:rsidR="001D61C4" w:rsidRDefault="001D61C4" w:rsidP="001D61C4">
      <w:pPr>
        <w:tabs>
          <w:tab w:val="left" w:pos="0"/>
        </w:tabs>
        <w:ind w:firstLine="360"/>
        <w:jc w:val="both"/>
      </w:pPr>
      <w:r w:rsidRPr="003E6EB5">
        <w:t xml:space="preserve">Қозғалыс режимдерін талдау қалалық маршруттарда автобустардың қатынас жылдамдығы тікелей пропорционалды өсуде, </w:t>
      </w:r>
      <w:r>
        <w:rPr>
          <w:position w:val="-16"/>
        </w:rPr>
        <w:object w:dxaOrig="1400" w:dyaOrig="440">
          <v:shape id="_x0000_i1026" type="#_x0000_t75" style="width:69.75pt;height:21.75pt" o:ole="">
            <v:imagedata r:id="rId8" o:title=""/>
          </v:shape>
          <o:OLEObject Type="Embed" ProgID="Equation.3" ShapeID="_x0000_i1026" DrawAspect="Content" ObjectID="_1661142752" r:id="rId9"/>
        </w:object>
      </w:r>
      <w:r w:rsidRPr="003E6EB5">
        <w:t xml:space="preserve"> сондықтан СҚО-ның жылдамдық маршруттарында қатынас орт</w:t>
      </w:r>
      <w:r w:rsidRPr="003E6EB5">
        <w:t>а</w:t>
      </w:r>
      <w:r w:rsidRPr="003E6EB5">
        <w:t>ша есеппен 25-30 км/сағ, экспресстік маршруттарда 30-35 км/сағ құрайды.</w:t>
      </w:r>
      <w:r>
        <w:t xml:space="preserve"> </w:t>
      </w:r>
    </w:p>
    <w:p w:rsidR="001D61C4" w:rsidRDefault="001D61C4" w:rsidP="001D61C4">
      <w:pPr>
        <w:tabs>
          <w:tab w:val="left" w:pos="0"/>
        </w:tabs>
        <w:ind w:firstLine="360"/>
        <w:jc w:val="both"/>
      </w:pPr>
      <w:r>
        <w:t>Жедел бағыттар ұйымдастырылады:</w:t>
      </w:r>
    </w:p>
    <w:p w:rsidR="001D61C4" w:rsidRDefault="001D61C4" w:rsidP="001D61C4">
      <w:pPr>
        <w:tabs>
          <w:tab w:val="left" w:pos="0"/>
        </w:tabs>
        <w:ind w:firstLine="360"/>
        <w:jc w:val="both"/>
      </w:pPr>
      <w:r>
        <w:t>1.</w:t>
      </w:r>
      <w:r>
        <w:tab/>
        <w:t>алыстағы тұрғындардың тұрғындарын қала кәсіпорындары мен орталықтарына тасымалдау үшін</w:t>
      </w:r>
    </w:p>
    <w:p w:rsidR="001D61C4" w:rsidRDefault="001D61C4" w:rsidP="001D61C4">
      <w:pPr>
        <w:tabs>
          <w:tab w:val="left" w:pos="0"/>
        </w:tabs>
        <w:ind w:firstLine="360"/>
        <w:jc w:val="both"/>
      </w:pPr>
      <w:r>
        <w:t>2.</w:t>
      </w:r>
      <w:r>
        <w:tab/>
        <w:t>қаланың шетіндегі немесе одан тыс жерлердегі әуежайлар мен вокзалдарға қала орталығ</w:t>
      </w:r>
      <w:r>
        <w:t>ы</w:t>
      </w:r>
      <w:r>
        <w:t>нан тасымалдау үшін</w:t>
      </w:r>
    </w:p>
    <w:p w:rsidR="001D61C4" w:rsidRDefault="001D61C4" w:rsidP="001D61C4">
      <w:pPr>
        <w:tabs>
          <w:tab w:val="left" w:pos="0"/>
        </w:tabs>
        <w:ind w:firstLine="360"/>
        <w:jc w:val="both"/>
      </w:pPr>
      <w:r>
        <w:t>Маршруттарда әдеттегі қозғалыс режимі кезінде қалаларда жолаушыларды автобустық тас</w:t>
      </w:r>
      <w:r>
        <w:t>ы</w:t>
      </w:r>
      <w:r>
        <w:t>малдауды ұйымдастыру, әдетте, тиімсіз болып табылады. Ең тиімді-бірнеше режимдердің комб</w:t>
      </w:r>
      <w:r>
        <w:t>и</w:t>
      </w:r>
      <w:r>
        <w:t xml:space="preserve">нацияларын қолдану. </w:t>
      </w:r>
    </w:p>
    <w:p w:rsidR="001D61C4" w:rsidRDefault="001D61C4" w:rsidP="001D61C4">
      <w:pPr>
        <w:tabs>
          <w:tab w:val="left" w:pos="0"/>
        </w:tabs>
        <w:ind w:firstLine="360"/>
        <w:jc w:val="both"/>
      </w:pPr>
      <w:r>
        <w:t>Маршруттың қысқартылған учаскесі бойынша қозғалыс жолаушылар қауырттылығын төме</w:t>
      </w:r>
      <w:r>
        <w:t>н</w:t>
      </w:r>
      <w:r>
        <w:t>дету үшін маршруттың белгілі бір учаскесінде автобустардың қозғалыс жиілігін ұлғайту қажет болған жағдайда ұйымдастырылады.</w:t>
      </w:r>
    </w:p>
    <w:p w:rsidR="001D61C4" w:rsidRDefault="001D61C4" w:rsidP="001D61C4">
      <w:pPr>
        <w:tabs>
          <w:tab w:val="left" w:pos="0"/>
        </w:tabs>
        <w:ind w:firstLine="360"/>
        <w:jc w:val="center"/>
        <w:rPr>
          <w:b/>
        </w:rPr>
      </w:pPr>
    </w:p>
    <w:p w:rsidR="001D61C4" w:rsidRDefault="001D61C4" w:rsidP="001D61C4">
      <w:pPr>
        <w:tabs>
          <w:tab w:val="left" w:pos="0"/>
        </w:tabs>
        <w:ind w:left="57" w:firstLine="303"/>
        <w:jc w:val="center"/>
        <w:rPr>
          <w:b/>
        </w:rPr>
      </w:pPr>
      <w:r w:rsidRPr="003E6EB5">
        <w:rPr>
          <w:b/>
        </w:rPr>
        <w:t>Маршрутта жылдамдық қатынасын ұйымдастыру</w:t>
      </w:r>
    </w:p>
    <w:p w:rsidR="001D61C4" w:rsidRDefault="001D61C4" w:rsidP="001D61C4">
      <w:pPr>
        <w:tabs>
          <w:tab w:val="left" w:pos="0"/>
        </w:tabs>
        <w:ind w:left="57" w:firstLine="303"/>
        <w:jc w:val="both"/>
      </w:pPr>
    </w:p>
    <w:p w:rsidR="001D61C4" w:rsidRDefault="001D61C4" w:rsidP="001D61C4">
      <w:pPr>
        <w:tabs>
          <w:tab w:val="left" w:pos="0"/>
        </w:tabs>
        <w:ind w:left="57" w:firstLine="303"/>
      </w:pPr>
      <w:r>
        <w:t>Ұйымның мақсаты-Жылжымалы құрам мен жүргізушілердің еңбегін пайдалану тиімділігін арттыру, жол жүруге кететін жолаушылар уақытын азайту.</w:t>
      </w:r>
    </w:p>
    <w:p w:rsidR="001D61C4" w:rsidRDefault="001D61C4" w:rsidP="001D61C4">
      <w:pPr>
        <w:tabs>
          <w:tab w:val="left" w:pos="0"/>
        </w:tabs>
        <w:ind w:left="57" w:firstLine="303"/>
      </w:pPr>
      <w:r>
        <w:t>Жылдам хабар келесі шарттарды орындау кезінде ұйымдастырылуы мүмкін:</w:t>
      </w:r>
    </w:p>
    <w:p w:rsidR="001D61C4" w:rsidRDefault="001D61C4" w:rsidP="001D61C4">
      <w:pPr>
        <w:tabs>
          <w:tab w:val="left" w:pos="0"/>
        </w:tabs>
        <w:ind w:left="57" w:firstLine="303"/>
      </w:pPr>
      <w:r>
        <w:t>1.</w:t>
      </w:r>
      <w:r>
        <w:tab/>
        <w:t>жол желісі мен қозғалысты ұйымдастыру бір автобусты басқасына басып озуға мүмкіндік береді</w:t>
      </w:r>
    </w:p>
    <w:p w:rsidR="001D61C4" w:rsidRDefault="001D61C4" w:rsidP="001D61C4">
      <w:pPr>
        <w:tabs>
          <w:tab w:val="left" w:pos="0"/>
        </w:tabs>
        <w:ind w:left="57" w:firstLine="303"/>
      </w:pPr>
      <w:r>
        <w:t>2.</w:t>
      </w:r>
      <w:r>
        <w:tab/>
        <w:t>қолайлы қозғалыс интервалы бар жылдамдық қатынасын ұйымдастыру үшін жеткілікті қарқындылық жолаушылар ағыны бар</w:t>
      </w:r>
    </w:p>
    <w:p w:rsidR="001D61C4" w:rsidRDefault="001D61C4" w:rsidP="001D61C4">
      <w:pPr>
        <w:tabs>
          <w:tab w:val="left" w:pos="0"/>
        </w:tabs>
        <w:ind w:left="57" w:firstLine="303"/>
      </w:pPr>
      <w:r>
        <w:t>Жылдамдық қатынасын ұйымдастыру үшін бастапқы деректер:</w:t>
      </w:r>
    </w:p>
    <w:p w:rsidR="001D61C4" w:rsidRDefault="001D61C4" w:rsidP="001D61C4">
      <w:pPr>
        <w:tabs>
          <w:tab w:val="left" w:pos="0"/>
        </w:tabs>
        <w:ind w:left="57" w:firstLine="303"/>
      </w:pPr>
      <w:r>
        <w:t>1.</w:t>
      </w:r>
      <w:r>
        <w:tab/>
        <w:t>маршрут паспорты</w:t>
      </w:r>
    </w:p>
    <w:p w:rsidR="001D61C4" w:rsidRDefault="001D61C4" w:rsidP="001D61C4">
      <w:pPr>
        <w:tabs>
          <w:tab w:val="left" w:pos="0"/>
        </w:tabs>
        <w:ind w:left="57" w:firstLine="303"/>
      </w:pPr>
      <w:r>
        <w:t>2.</w:t>
      </w:r>
      <w:r>
        <w:tab/>
        <w:t>аралықтар бойынша жолаушылар ағыны</w:t>
      </w:r>
    </w:p>
    <w:p w:rsidR="001D61C4" w:rsidRDefault="001D61C4" w:rsidP="001D61C4">
      <w:pPr>
        <w:tabs>
          <w:tab w:val="left" w:pos="0"/>
        </w:tabs>
        <w:ind w:left="57" w:firstLine="303"/>
      </w:pPr>
      <w:r>
        <w:t>3.</w:t>
      </w:r>
      <w:r>
        <w:tab/>
        <w:t>жылдамдық рейстеріне арналған уақыт нормативтері</w:t>
      </w:r>
    </w:p>
    <w:p w:rsidR="001D61C4" w:rsidRDefault="001D61C4" w:rsidP="001D61C4">
      <w:pPr>
        <w:tabs>
          <w:tab w:val="left" w:pos="0"/>
        </w:tabs>
        <w:ind w:left="57" w:firstLine="303"/>
      </w:pPr>
      <w:r>
        <w:t>Есептеу тәртібі:</w:t>
      </w:r>
    </w:p>
    <w:p w:rsidR="001D61C4" w:rsidRDefault="001D61C4" w:rsidP="001D61C4">
      <w:pPr>
        <w:tabs>
          <w:tab w:val="left" w:pos="0"/>
        </w:tabs>
        <w:ind w:left="57" w:firstLine="303"/>
      </w:pPr>
      <w:r>
        <w:t>1.</w:t>
      </w:r>
      <w:r>
        <w:tab/>
        <w:t>автобустармен меңгеруге жататын жолаушылар ағынының бір бөлігін анықтайды; маршрут учаскесінде автобустың номиналдық сыйымдылығынан артық жолаушы-лар бар нұсқа орынды болып табылады</w:t>
      </w:r>
    </w:p>
    <w:p w:rsidR="001D61C4" w:rsidRDefault="001D61C4" w:rsidP="001D61C4">
      <w:pPr>
        <w:tabs>
          <w:tab w:val="left" w:pos="0"/>
        </w:tabs>
        <w:ind w:left="57" w:firstLine="303"/>
      </w:pPr>
      <w:r>
        <w:t>2.</w:t>
      </w:r>
      <w:r>
        <w:tab/>
        <w:t>жүрдек рейстерге нормативтер белгіленеді</w:t>
      </w:r>
    </w:p>
    <w:p w:rsidR="001D61C4" w:rsidRDefault="001D61C4" w:rsidP="001D61C4">
      <w:pPr>
        <w:tabs>
          <w:tab w:val="left" w:pos="0"/>
        </w:tabs>
        <w:ind w:left="57" w:firstLine="303"/>
      </w:pPr>
      <w:r>
        <w:t>3.</w:t>
      </w:r>
      <w:r>
        <w:tab/>
        <w:t>автобустардың санын анықтайды</w:t>
      </w:r>
    </w:p>
    <w:p w:rsidR="001D61C4" w:rsidRDefault="001D61C4" w:rsidP="001D61C4">
      <w:pPr>
        <w:tabs>
          <w:tab w:val="left" w:pos="0"/>
        </w:tabs>
        <w:ind w:left="57" w:firstLine="303"/>
        <w:jc w:val="center"/>
      </w:pPr>
      <w:r>
        <w:rPr>
          <w:position w:val="-30"/>
        </w:rPr>
        <w:object w:dxaOrig="1700" w:dyaOrig="700">
          <v:shape id="_x0000_i1027" type="#_x0000_t75" style="width:84.75pt;height:35.25pt" o:ole="">
            <v:imagedata r:id="rId10" o:title=""/>
          </v:shape>
          <o:OLEObject Type="Embed" ProgID="Equation.3" ShapeID="_x0000_i1027" DrawAspect="Content" ObjectID="_1661142753" r:id="rId11"/>
        </w:object>
      </w:r>
    </w:p>
    <w:p w:rsidR="001D61C4" w:rsidRDefault="001D61C4" w:rsidP="001D61C4">
      <w:pPr>
        <w:tabs>
          <w:tab w:val="left" w:pos="0"/>
        </w:tabs>
        <w:ind w:left="57" w:firstLine="912"/>
        <w:jc w:val="both"/>
      </w:pPr>
      <w:r>
        <w:t>онда η –</w:t>
      </w:r>
      <w:r w:rsidRPr="003E6EB5">
        <w:t xml:space="preserve"> игерілетін жолаушылар ағынының біркелкі еместігінің коэффициенті</w:t>
      </w:r>
      <w:r>
        <w:t>;</w:t>
      </w:r>
    </w:p>
    <w:p w:rsidR="001D61C4" w:rsidRDefault="001D61C4" w:rsidP="001D61C4">
      <w:pPr>
        <w:tabs>
          <w:tab w:val="left" w:pos="1824"/>
        </w:tabs>
        <w:ind w:left="513" w:hanging="456"/>
      </w:pPr>
      <w:r>
        <w:rPr>
          <w:lang w:val="en-US"/>
        </w:rPr>
        <w:lastRenderedPageBreak/>
        <w:t>Q</w:t>
      </w:r>
      <w:r>
        <w:t xml:space="preserve"> – жолаушылар саны (ең үлкен жолаушылар тасымалы бойынша).</w:t>
      </w:r>
    </w:p>
    <w:p w:rsidR="001D61C4" w:rsidRDefault="001D61C4" w:rsidP="001D61C4">
      <w:pPr>
        <w:tabs>
          <w:tab w:val="left" w:pos="1824"/>
        </w:tabs>
        <w:ind w:left="513" w:hanging="456"/>
      </w:pPr>
      <w:r>
        <w:t>Жылдамдық қатынасын ұйымдастырудың комбинаторлық әдісі</w:t>
      </w:r>
    </w:p>
    <w:p w:rsidR="001D61C4" w:rsidRDefault="001D61C4" w:rsidP="001D61C4">
      <w:pPr>
        <w:tabs>
          <w:tab w:val="left" w:pos="1824"/>
        </w:tabs>
        <w:ind w:left="513" w:hanging="456"/>
      </w:pPr>
      <w:r>
        <w:t>Ол үшін қажетті бастапқы деректер: маршрут аялдамалары арасындағы хат-хабарлар саны, мар</w:t>
      </w:r>
      <w:r>
        <w:t>ш</w:t>
      </w:r>
      <w:r>
        <w:t>рут аялдамаларының орналасу кезектілігі және олардың арасындағы қашықтық, әртүрлі ко</w:t>
      </w:r>
      <w:r>
        <w:t>м</w:t>
      </w:r>
      <w:r>
        <w:t>бинациялардағы маршрут учаскелері бойынша жүру уақытының нормативтері, алдын ала берілетін тағайындалған қозғалыс режимі бойынша шектеулер.</w:t>
      </w:r>
    </w:p>
    <w:p w:rsidR="001D61C4" w:rsidRDefault="001D61C4" w:rsidP="001D61C4">
      <w:pPr>
        <w:tabs>
          <w:tab w:val="left" w:pos="855"/>
        </w:tabs>
        <w:ind w:left="855"/>
      </w:pPr>
      <w:r>
        <w:t>Оңтайландыру әдісі</w:t>
      </w:r>
    </w:p>
    <w:p w:rsidR="001D61C4" w:rsidRDefault="001D61C4" w:rsidP="001D61C4">
      <w:pPr>
        <w:tabs>
          <w:tab w:val="left" w:pos="855"/>
        </w:tabs>
        <w:ind w:left="855"/>
      </w:pPr>
      <w:r>
        <w:t>Бастапқы деректер: әрбір аялдама пунктінде кіретін және шығатын жолаушылардың саны. І аялдама пунктінде тоқтайтын автобустардың үлесі оңтайландыру шамасы болып таб</w:t>
      </w:r>
      <w:r>
        <w:t>ы</w:t>
      </w:r>
      <w:r>
        <w:t>лады.</w:t>
      </w:r>
    </w:p>
    <w:p w:rsidR="001D61C4" w:rsidRDefault="001D61C4" w:rsidP="001D61C4">
      <w:pPr>
        <w:tabs>
          <w:tab w:val="left" w:pos="2223"/>
        </w:tabs>
        <w:ind w:left="2223" w:hanging="1368"/>
        <w:jc w:val="both"/>
      </w:pPr>
      <w:r>
        <w:t>0,5≤К</w:t>
      </w:r>
      <w:r>
        <w:rPr>
          <w:vertAlign w:val="subscript"/>
          <w:lang w:val="en-US"/>
        </w:rPr>
        <w:t>i</w:t>
      </w:r>
      <w:r>
        <w:t>≤0,8 –</w:t>
      </w:r>
      <w:r w:rsidRPr="003E6EB5">
        <w:t xml:space="preserve"> қойылымдық және жылдамдық қатынасында ең жоғары бос аралыққа шект</w:t>
      </w:r>
      <w:r w:rsidRPr="003E6EB5">
        <w:t>е</w:t>
      </w:r>
      <w:r w:rsidRPr="003E6EB5">
        <w:t>уді сақтауды қамтамасыз ету</w:t>
      </w:r>
      <w:r>
        <w:t>.</w:t>
      </w:r>
    </w:p>
    <w:p w:rsidR="001D61C4" w:rsidRDefault="001D61C4" w:rsidP="001D61C4">
      <w:pPr>
        <w:tabs>
          <w:tab w:val="left" w:pos="855"/>
        </w:tabs>
        <w:ind w:left="855"/>
        <w:jc w:val="center"/>
      </w:pPr>
      <w:r>
        <w:rPr>
          <w:position w:val="-32"/>
        </w:rPr>
        <w:object w:dxaOrig="1920" w:dyaOrig="760">
          <v:shape id="_x0000_i1028" type="#_x0000_t75" style="width:96pt;height:38.25pt" o:ole="">
            <v:imagedata r:id="rId12" o:title=""/>
          </v:shape>
          <o:OLEObject Type="Embed" ProgID="Equation.3" ShapeID="_x0000_i1028" DrawAspect="Content" ObjectID="_1661142754" r:id="rId13"/>
        </w:object>
      </w:r>
    </w:p>
    <w:p w:rsidR="001D61C4" w:rsidRDefault="001D61C4" w:rsidP="001D61C4">
      <w:pPr>
        <w:tabs>
          <w:tab w:val="left" w:pos="855"/>
        </w:tabs>
        <w:ind w:left="855"/>
        <w:jc w:val="both"/>
      </w:pPr>
      <w:r>
        <w:t xml:space="preserve">онда </w:t>
      </w:r>
      <w:r>
        <w:rPr>
          <w:lang w:val="en-US"/>
        </w:rPr>
        <w:t>I</w:t>
      </w:r>
      <w:r>
        <w:rPr>
          <w:vertAlign w:val="subscript"/>
        </w:rPr>
        <w:t>и</w:t>
      </w:r>
      <w:r>
        <w:t xml:space="preserve"> –</w:t>
      </w:r>
      <w:r w:rsidRPr="003E6EB5">
        <w:t xml:space="preserve"> жүрдек қатынаста автобустардың қозғалыс аралығы</w:t>
      </w:r>
      <w:r>
        <w:t>;</w:t>
      </w:r>
    </w:p>
    <w:p w:rsidR="001D61C4" w:rsidRDefault="001D61C4" w:rsidP="001D61C4">
      <w:pPr>
        <w:tabs>
          <w:tab w:val="left" w:pos="1254"/>
        </w:tabs>
        <w:ind w:left="1254"/>
        <w:jc w:val="both"/>
      </w:pPr>
      <w:r>
        <w:rPr>
          <w:lang w:val="en-US"/>
        </w:rPr>
        <w:t>Q</w:t>
      </w:r>
      <w:r>
        <w:rPr>
          <w:vertAlign w:val="subscript"/>
          <w:lang w:val="en-US"/>
        </w:rPr>
        <w:t>i</w:t>
      </w:r>
      <w:r>
        <w:t xml:space="preserve"> – </w:t>
      </w:r>
      <w:r w:rsidRPr="003E6EB5">
        <w:t>I аялдаманы пайдаланатын жолаушылар саны</w:t>
      </w:r>
    </w:p>
    <w:p w:rsidR="001D61C4" w:rsidRDefault="001D61C4" w:rsidP="001D61C4">
      <w:pPr>
        <w:tabs>
          <w:tab w:val="left" w:pos="1254"/>
        </w:tabs>
        <w:ind w:left="1254"/>
        <w:jc w:val="center"/>
      </w:pPr>
      <w:r>
        <w:rPr>
          <w:lang w:val="en-US"/>
        </w:rPr>
        <w:t>Q</w:t>
      </w:r>
      <w:r>
        <w:rPr>
          <w:vertAlign w:val="subscript"/>
          <w:lang w:val="en-US"/>
        </w:rPr>
        <w:t>i</w:t>
      </w:r>
      <w:r>
        <w:t>=</w:t>
      </w:r>
      <w:r>
        <w:rPr>
          <w:lang w:val="en-US"/>
        </w:rPr>
        <w:t>q</w:t>
      </w:r>
      <w:r>
        <w:rPr>
          <w:vertAlign w:val="subscript"/>
        </w:rPr>
        <w:t>вых</w:t>
      </w:r>
      <w:r>
        <w:rPr>
          <w:vertAlign w:val="subscript"/>
          <w:lang w:val="en-US"/>
        </w:rPr>
        <w:t>i</w:t>
      </w:r>
      <w:r>
        <w:t>+</w:t>
      </w:r>
      <w:r>
        <w:rPr>
          <w:lang w:val="en-US"/>
        </w:rPr>
        <w:t>q</w:t>
      </w:r>
      <w:r>
        <w:rPr>
          <w:vertAlign w:val="subscript"/>
        </w:rPr>
        <w:t>вых</w:t>
      </w:r>
      <w:r>
        <w:rPr>
          <w:vertAlign w:val="subscript"/>
          <w:lang w:val="en-US"/>
        </w:rPr>
        <w:t>i</w:t>
      </w:r>
    </w:p>
    <w:p w:rsidR="001D61C4" w:rsidRDefault="001D61C4" w:rsidP="001D61C4">
      <w:pPr>
        <w:tabs>
          <w:tab w:val="left" w:pos="1254"/>
        </w:tabs>
        <w:ind w:left="708"/>
      </w:pPr>
      <w:r>
        <w:rPr>
          <w:lang w:val="en-US"/>
        </w:rPr>
        <w:t>F</w:t>
      </w:r>
      <w:r>
        <w:rPr>
          <w:vertAlign w:val="subscript"/>
          <w:lang w:val="en-US"/>
        </w:rPr>
        <w:t>i</w:t>
      </w:r>
      <w:r>
        <w:t xml:space="preserve"> –осы аялдамадан өтетін жолаушылар саны.</w:t>
      </w:r>
    </w:p>
    <w:p w:rsidR="001D61C4" w:rsidRDefault="001D61C4" w:rsidP="001D61C4">
      <w:pPr>
        <w:tabs>
          <w:tab w:val="left" w:pos="1254"/>
        </w:tabs>
        <w:ind w:left="708"/>
      </w:pPr>
      <w:r>
        <w:t>Осы аялдамада шыққан жолаушылар санын шегере отырып, осы аялдаманың алдындағы аралықта өтетін жолаушылар саны. Бастапқы интервал ≤ 1,1 мин болуы к</w:t>
      </w:r>
      <w:r>
        <w:t>е</w:t>
      </w:r>
      <w:r>
        <w:t>рек</w:t>
      </w:r>
    </w:p>
    <w:p w:rsidR="001D61C4" w:rsidRDefault="001D61C4" w:rsidP="001D61C4">
      <w:pPr>
        <w:tabs>
          <w:tab w:val="left" w:pos="0"/>
        </w:tabs>
        <w:ind w:left="57" w:firstLine="303"/>
        <w:jc w:val="both"/>
      </w:pPr>
      <w:r>
        <w:t>.</w:t>
      </w:r>
    </w:p>
    <w:p w:rsidR="001D61C4" w:rsidRDefault="001D61C4" w:rsidP="001D61C4">
      <w:pPr>
        <w:tabs>
          <w:tab w:val="left" w:pos="0"/>
        </w:tabs>
        <w:ind w:left="57" w:firstLine="303"/>
        <w:jc w:val="both"/>
      </w:pPr>
      <w:r>
        <w:rPr>
          <w:position w:val="-32"/>
        </w:rPr>
        <w:object w:dxaOrig="3780" w:dyaOrig="760">
          <v:shape id="_x0000_i1029" type="#_x0000_t75" style="width:189pt;height:38.25pt" o:ole="">
            <v:imagedata r:id="rId14" o:title=""/>
          </v:shape>
          <o:OLEObject Type="Embed" ProgID="Equation.3" ShapeID="_x0000_i1029" DrawAspect="Content" ObjectID="_1661142755" r:id="rId15"/>
        </w:object>
      </w:r>
      <w:r>
        <w:tab/>
      </w:r>
      <w:r>
        <w:tab/>
      </w:r>
      <w:r>
        <w:rPr>
          <w:position w:val="-30"/>
        </w:rPr>
        <w:object w:dxaOrig="3300" w:dyaOrig="1080">
          <v:shape id="_x0000_i1030" type="#_x0000_t75" style="width:165pt;height:54pt" o:ole="">
            <v:imagedata r:id="rId16" o:title=""/>
          </v:shape>
          <o:OLEObject Type="Embed" ProgID="Equation.3" ShapeID="_x0000_i1030" DrawAspect="Content" ObjectID="_1661142756" r:id="rId17"/>
        </w:object>
      </w:r>
    </w:p>
    <w:p w:rsidR="001D61C4" w:rsidRDefault="001D61C4" w:rsidP="001D61C4">
      <w:pPr>
        <w:tabs>
          <w:tab w:val="left" w:pos="0"/>
        </w:tabs>
        <w:ind w:left="57" w:firstLine="303"/>
        <w:jc w:val="both"/>
      </w:pPr>
      <w:r>
        <w:t xml:space="preserve">онда </w:t>
      </w:r>
      <w:r>
        <w:rPr>
          <w:lang w:val="en-US"/>
        </w:rPr>
        <w:t>N</w:t>
      </w:r>
      <w:r>
        <w:rPr>
          <w:vertAlign w:val="subscript"/>
        </w:rPr>
        <w:t>об, ск</w:t>
      </w:r>
      <w:r>
        <w:t xml:space="preserve"> – </w:t>
      </w:r>
      <w:r w:rsidRPr="003E6EB5">
        <w:t>жылдамдықты маршруттардан шығатын отын шығынының нормалары</w:t>
      </w:r>
    </w:p>
    <w:p w:rsidR="001D61C4" w:rsidRDefault="001D61C4" w:rsidP="001D61C4">
      <w:pPr>
        <w:tabs>
          <w:tab w:val="left" w:pos="0"/>
        </w:tabs>
        <w:ind w:left="57" w:firstLine="684"/>
        <w:jc w:val="both"/>
      </w:pPr>
      <w:r>
        <w:rPr>
          <w:lang w:val="en-US"/>
        </w:rPr>
        <w:t>R</w:t>
      </w:r>
      <w:r>
        <w:rPr>
          <w:vertAlign w:val="subscript"/>
        </w:rPr>
        <w:t>об, ск</w:t>
      </w:r>
      <w:r>
        <w:t xml:space="preserve"> – </w:t>
      </w:r>
      <w:r w:rsidRPr="003E6EB5">
        <w:t>рейстер саны</w:t>
      </w:r>
    </w:p>
    <w:p w:rsidR="001D61C4" w:rsidRDefault="001D61C4" w:rsidP="001D61C4">
      <w:pPr>
        <w:tabs>
          <w:tab w:val="left" w:pos="0"/>
        </w:tabs>
        <w:ind w:left="57" w:firstLine="684"/>
        <w:jc w:val="both"/>
      </w:pPr>
      <w:r>
        <w:t xml:space="preserve">ПВ – </w:t>
      </w:r>
      <w:r w:rsidRPr="003E6EB5">
        <w:t>тасымалдау мүмкіндігін ұлғайту</w:t>
      </w:r>
    </w:p>
    <w:p w:rsidR="001D61C4" w:rsidRDefault="001D61C4" w:rsidP="001D61C4">
      <w:pPr>
        <w:tabs>
          <w:tab w:val="left" w:pos="0"/>
        </w:tabs>
        <w:ind w:left="57" w:firstLine="684"/>
        <w:jc w:val="both"/>
      </w:pPr>
      <w:r>
        <w:t>А</w:t>
      </w:r>
      <w:r>
        <w:rPr>
          <w:vertAlign w:val="subscript"/>
        </w:rPr>
        <w:t>об, ск</w:t>
      </w:r>
      <w:r>
        <w:t xml:space="preserve"> – </w:t>
      </w:r>
      <w:r w:rsidRPr="003E6EB5">
        <w:t>автобустар саны</w:t>
      </w:r>
    </w:p>
    <w:p w:rsidR="001D61C4" w:rsidRDefault="001D61C4" w:rsidP="001D61C4">
      <w:pPr>
        <w:tabs>
          <w:tab w:val="left" w:pos="0"/>
        </w:tabs>
        <w:ind w:firstLine="360"/>
        <w:jc w:val="center"/>
        <w:rPr>
          <w:b/>
        </w:rPr>
      </w:pPr>
    </w:p>
    <w:p w:rsidR="001D61C4" w:rsidRDefault="001D61C4" w:rsidP="001D61C4">
      <w:pPr>
        <w:tabs>
          <w:tab w:val="left" w:pos="0"/>
        </w:tabs>
        <w:ind w:firstLine="360"/>
        <w:jc w:val="center"/>
        <w:rPr>
          <w:b/>
        </w:rPr>
      </w:pPr>
    </w:p>
    <w:p w:rsidR="001D61C4" w:rsidRDefault="001D61C4" w:rsidP="001D61C4">
      <w:pPr>
        <w:tabs>
          <w:tab w:val="left" w:pos="0"/>
        </w:tabs>
        <w:ind w:firstLine="360"/>
        <w:jc w:val="center"/>
        <w:rPr>
          <w:b/>
        </w:rPr>
      </w:pPr>
      <w:r w:rsidRPr="003E6EB5">
        <w:rPr>
          <w:b/>
        </w:rPr>
        <w:t>Маршруттағы аялдама пунктінің қажеттілігін тексеру әдістемесі</w:t>
      </w:r>
    </w:p>
    <w:p w:rsidR="001D61C4" w:rsidRDefault="001D61C4" w:rsidP="001D61C4">
      <w:pPr>
        <w:tabs>
          <w:tab w:val="left" w:pos="0"/>
        </w:tabs>
        <w:ind w:firstLine="360"/>
        <w:jc w:val="both"/>
      </w:pPr>
    </w:p>
    <w:p w:rsidR="001D61C4" w:rsidRDefault="001D61C4" w:rsidP="001D61C4">
      <w:pPr>
        <w:tabs>
          <w:tab w:val="left" w:pos="0"/>
        </w:tabs>
        <w:ind w:firstLine="360"/>
        <w:jc w:val="both"/>
      </w:pPr>
      <w:r>
        <w:t>3 жылда 1 рет – жолаушылар ағынын тексеру қажет.</w:t>
      </w:r>
    </w:p>
    <w:p w:rsidR="001D61C4" w:rsidRDefault="001D61C4" w:rsidP="001D61C4">
      <w:pPr>
        <w:tabs>
          <w:tab w:val="left" w:pos="0"/>
        </w:tabs>
        <w:ind w:firstLine="360"/>
        <w:jc w:val="both"/>
      </w:pPr>
      <w:r>
        <w:t>Маршруттағы аялдама пунктін жабу:</w:t>
      </w:r>
    </w:p>
    <w:p w:rsidR="001D61C4" w:rsidRDefault="001D61C4" w:rsidP="001D61C4">
      <w:pPr>
        <w:numPr>
          <w:ilvl w:val="0"/>
          <w:numId w:val="1"/>
        </w:numPr>
        <w:tabs>
          <w:tab w:val="left" w:pos="0"/>
        </w:tabs>
        <w:jc w:val="both"/>
      </w:pPr>
      <w:r w:rsidRPr="00CB7CCE">
        <w:t>1.</w:t>
      </w:r>
      <w:r w:rsidRPr="00CB7CCE">
        <w:tab/>
        <w:t>рейс уақытын қысқарту, демек, автобустардың сол санымен рейстердің ауыр санын орындау мүмкіндігі пайда болады</w:t>
      </w:r>
      <w:r>
        <w:t>ъ</w:t>
      </w:r>
    </w:p>
    <w:p w:rsidR="001D61C4" w:rsidRDefault="001D61C4" w:rsidP="001D61C4">
      <w:pPr>
        <w:numPr>
          <w:ilvl w:val="0"/>
          <w:numId w:val="1"/>
        </w:numPr>
        <w:tabs>
          <w:tab w:val="left" w:pos="0"/>
        </w:tabs>
        <w:jc w:val="both"/>
      </w:pPr>
      <w:r w:rsidRPr="00CB7CCE">
        <w:tab/>
        <w:t>осы жолды транзитпен өтейтін жолаушылардың маршруттар бойынша жол жүруге арналған уақыт шығындарын қысқарту</w:t>
      </w:r>
      <w:r>
        <w:t>\</w:t>
      </w:r>
    </w:p>
    <w:p w:rsidR="001D61C4" w:rsidRDefault="001D61C4" w:rsidP="001D61C4">
      <w:pPr>
        <w:numPr>
          <w:ilvl w:val="0"/>
          <w:numId w:val="1"/>
        </w:numPr>
        <w:tabs>
          <w:tab w:val="left" w:pos="0"/>
        </w:tabs>
        <w:jc w:val="both"/>
      </w:pPr>
      <w:r w:rsidRPr="00CB7CCE">
        <w:tab/>
        <w:t>бұрын осы пунктте отырған жолаушылардың жүріп-тұруына кететін уақыт шығы</w:t>
      </w:r>
      <w:r w:rsidRPr="00CB7CCE">
        <w:t>н</w:t>
      </w:r>
      <w:r w:rsidRPr="00CB7CCE">
        <w:t>дарын ұлғайту</w:t>
      </w:r>
    </w:p>
    <w:p w:rsidR="001D61C4" w:rsidRDefault="001D61C4" w:rsidP="001D61C4">
      <w:pPr>
        <w:numPr>
          <w:ilvl w:val="0"/>
          <w:numId w:val="1"/>
        </w:numPr>
        <w:tabs>
          <w:tab w:val="left" w:pos="0"/>
        </w:tabs>
        <w:jc w:val="both"/>
      </w:pPr>
      <w:r w:rsidRPr="00CB7CCE">
        <w:t>бұрын жабылған және көршілес пункт арасындағы қашықтыққа барған жолаушылар с</w:t>
      </w:r>
      <w:r w:rsidRPr="00CB7CCE">
        <w:t>а</w:t>
      </w:r>
      <w:r w:rsidRPr="00CB7CCE">
        <w:t>нының қысқаруы</w:t>
      </w:r>
    </w:p>
    <w:p w:rsidR="001D61C4" w:rsidRDefault="001D61C4" w:rsidP="001D61C4">
      <w:pPr>
        <w:tabs>
          <w:tab w:val="left" w:pos="0"/>
        </w:tabs>
        <w:ind w:left="1065"/>
        <w:jc w:val="both"/>
      </w:pPr>
      <w:r w:rsidRPr="00186304">
        <w:t>Әдістеме алгоритмі</w:t>
      </w:r>
      <w:r>
        <w:t>:</w:t>
      </w:r>
    </w:p>
    <w:p w:rsidR="001D61C4" w:rsidRDefault="001D61C4" w:rsidP="001D61C4">
      <w:pPr>
        <w:tabs>
          <w:tab w:val="left" w:pos="0"/>
        </w:tabs>
      </w:pPr>
      <w:r w:rsidRPr="00186304">
        <w:t>Бастапқы деректер</w:t>
      </w:r>
      <w:r>
        <w:t>:</w:t>
      </w:r>
    </w:p>
    <w:p w:rsidR="001D61C4" w:rsidRDefault="001D61C4" w:rsidP="001D61C4">
      <w:pPr>
        <w:tabs>
          <w:tab w:val="left" w:pos="0"/>
        </w:tabs>
        <w:ind w:left="-642"/>
      </w:pPr>
      <w:r>
        <w:t>есепті кезеңдегі маршруттың аялдама пункттері арасындағы Жолаушылар;</w:t>
      </w:r>
    </w:p>
    <w:p w:rsidR="001D61C4" w:rsidRDefault="001D61C4" w:rsidP="001D61C4">
      <w:pPr>
        <w:tabs>
          <w:tab w:val="left" w:pos="0"/>
        </w:tabs>
        <w:ind w:left="-642"/>
      </w:pPr>
      <w:r>
        <w:t>аялдамалардың нөмірлері, аралықтардың ұзындығы және олар бойынша қозғалыс уақыты көрсетілген маршруттар схемасы;</w:t>
      </w:r>
    </w:p>
    <w:p w:rsidR="001D61C4" w:rsidRDefault="001D61C4" w:rsidP="001D61C4">
      <w:pPr>
        <w:tabs>
          <w:tab w:val="left" w:pos="0"/>
        </w:tabs>
        <w:ind w:left="-642"/>
      </w:pPr>
      <w:r>
        <w:t>автобустың маркасы, бір автобустың жалпы сыйымдылығы, жолаушыларды отырғызу және түсіру үшін пайдаланылатын есіктердің саны;</w:t>
      </w:r>
    </w:p>
    <w:p w:rsidR="001D61C4" w:rsidRDefault="001D61C4" w:rsidP="001D61C4">
      <w:pPr>
        <w:tabs>
          <w:tab w:val="left" w:pos="0"/>
        </w:tabs>
        <w:ind w:left="-642"/>
      </w:pPr>
      <w:r>
        <w:lastRenderedPageBreak/>
        <w:t>жаяу жүрудің орташа жылдамдығы;</w:t>
      </w:r>
    </w:p>
    <w:p w:rsidR="001D61C4" w:rsidRDefault="001D61C4" w:rsidP="001D61C4">
      <w:pPr>
        <w:tabs>
          <w:tab w:val="left" w:pos="0"/>
        </w:tabs>
        <w:ind w:left="-642"/>
      </w:pPr>
      <w:r>
        <w:t>маршруттың ең жүктелген учаскесінде автобустың сыйымдылығын пайдаланудың статикалық коэфф</w:t>
      </w:r>
      <w:r>
        <w:t>и</w:t>
      </w:r>
      <w:r>
        <w:t>циенті;</w:t>
      </w:r>
    </w:p>
    <w:p w:rsidR="001D61C4" w:rsidRDefault="001D61C4" w:rsidP="001D61C4">
      <w:pPr>
        <w:tabs>
          <w:tab w:val="left" w:pos="0"/>
        </w:tabs>
        <w:ind w:left="-642"/>
      </w:pPr>
      <w:r>
        <w:t>1 жолаушыны отырғызу-түсірудің орташа ұзақтығы);</w:t>
      </w:r>
    </w:p>
    <w:p w:rsidR="001D61C4" w:rsidRDefault="001D61C4" w:rsidP="001D61C4">
      <w:pPr>
        <w:tabs>
          <w:tab w:val="left" w:pos="0"/>
        </w:tabs>
        <w:ind w:left="-642"/>
      </w:pPr>
      <w:r>
        <w:t>автобустың бір тоқтау процесіне байланысты операцияларды орындау уақыты;</w:t>
      </w:r>
    </w:p>
    <w:p w:rsidR="001D61C4" w:rsidRDefault="001D61C4" w:rsidP="001D61C4">
      <w:pPr>
        <w:tabs>
          <w:tab w:val="left" w:pos="0"/>
        </w:tabs>
        <w:ind w:left="-642"/>
      </w:pPr>
      <w:r>
        <w:t>соңғы аялдамаларда тұру ұзақтығы;</w:t>
      </w:r>
    </w:p>
    <w:p w:rsidR="001D61C4" w:rsidRDefault="001D61C4" w:rsidP="001D61C4">
      <w:pPr>
        <w:tabs>
          <w:tab w:val="left" w:pos="0"/>
        </w:tabs>
        <w:ind w:left="-642"/>
      </w:pPr>
      <w:r>
        <w:t>аялдама пунктін орналастыру ұтымдылығын бағалау, ең аз жылжыту уақыты.</w:t>
      </w:r>
    </w:p>
    <w:p w:rsidR="001D61C4" w:rsidRDefault="001D61C4" w:rsidP="001D61C4">
      <w:pPr>
        <w:tabs>
          <w:tab w:val="left" w:pos="0"/>
        </w:tabs>
        <w:ind w:left="-642"/>
      </w:pPr>
      <w:r w:rsidRPr="00186304">
        <w:t>Есеп айырысу</w:t>
      </w:r>
    </w:p>
    <w:p w:rsidR="001D61C4" w:rsidRDefault="001D61C4" w:rsidP="001D61C4">
      <w:pPr>
        <w:numPr>
          <w:ilvl w:val="0"/>
          <w:numId w:val="2"/>
        </w:numPr>
        <w:tabs>
          <w:tab w:val="left" w:pos="0"/>
        </w:tabs>
        <w:jc w:val="both"/>
      </w:pPr>
      <w:r w:rsidRPr="00186304">
        <w:t xml:space="preserve"> деректер негізінде (1.1) маршруттың әрбір аралығында, жеке тікелей және кері бағытта жолаушылар ағыны есептеледі</w:t>
      </w:r>
    </w:p>
    <w:p w:rsidR="001D61C4" w:rsidRDefault="001D61C4" w:rsidP="001D61C4">
      <w:pPr>
        <w:tabs>
          <w:tab w:val="left" w:pos="0"/>
        </w:tabs>
        <w:ind w:left="36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2"/>
        <w:gridCol w:w="874"/>
        <w:gridCol w:w="916"/>
        <w:gridCol w:w="1158"/>
      </w:tblGrid>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both"/>
            </w:pPr>
            <w:r>
              <w:t>№</w:t>
            </w:r>
            <w:r w:rsidRPr="00186304">
              <w:t xml:space="preserve"> </w:t>
            </w:r>
            <w:r>
              <w:t xml:space="preserve"> аялдама</w:t>
            </w:r>
          </w:p>
        </w:tc>
        <w:tc>
          <w:tcPr>
            <w:tcW w:w="874" w:type="dxa"/>
          </w:tcPr>
          <w:p w:rsidR="001D61C4" w:rsidRDefault="001D61C4" w:rsidP="0026027B">
            <w:pPr>
              <w:tabs>
                <w:tab w:val="left" w:pos="0"/>
              </w:tabs>
              <w:jc w:val="both"/>
            </w:pPr>
            <w:r w:rsidRPr="00186304">
              <w:t>кірді</w:t>
            </w:r>
          </w:p>
        </w:tc>
        <w:tc>
          <w:tcPr>
            <w:tcW w:w="916" w:type="dxa"/>
          </w:tcPr>
          <w:p w:rsidR="001D61C4" w:rsidRDefault="001D61C4" w:rsidP="0026027B">
            <w:pPr>
              <w:tabs>
                <w:tab w:val="left" w:pos="0"/>
              </w:tabs>
              <w:jc w:val="both"/>
            </w:pPr>
            <w:r w:rsidRPr="00186304">
              <w:t>шықты</w:t>
            </w:r>
          </w:p>
        </w:tc>
        <w:tc>
          <w:tcPr>
            <w:tcW w:w="1158" w:type="dxa"/>
          </w:tcPr>
          <w:p w:rsidR="001D61C4" w:rsidRPr="00186304" w:rsidRDefault="001D61C4" w:rsidP="0026027B">
            <w:pPr>
              <w:tabs>
                <w:tab w:val="left" w:pos="0"/>
              </w:tabs>
              <w:jc w:val="both"/>
              <w:rPr>
                <w:lang w:val="kk-KZ"/>
              </w:rPr>
            </w:pPr>
            <w:r>
              <w:rPr>
                <w:lang w:val="kk-KZ"/>
              </w:rPr>
              <w:t>өтті</w:t>
            </w:r>
          </w:p>
        </w:tc>
      </w:tr>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center"/>
            </w:pPr>
            <w:r>
              <w:t>1</w:t>
            </w:r>
          </w:p>
        </w:tc>
        <w:tc>
          <w:tcPr>
            <w:tcW w:w="874" w:type="dxa"/>
          </w:tcPr>
          <w:p w:rsidR="001D61C4" w:rsidRDefault="001D61C4" w:rsidP="0026027B">
            <w:pPr>
              <w:tabs>
                <w:tab w:val="left" w:pos="0"/>
              </w:tabs>
              <w:jc w:val="center"/>
            </w:pPr>
            <w:r>
              <w:t>15</w:t>
            </w:r>
          </w:p>
        </w:tc>
        <w:tc>
          <w:tcPr>
            <w:tcW w:w="916" w:type="dxa"/>
          </w:tcPr>
          <w:p w:rsidR="001D61C4" w:rsidRDefault="001D61C4" w:rsidP="0026027B">
            <w:pPr>
              <w:tabs>
                <w:tab w:val="left" w:pos="0"/>
              </w:tabs>
              <w:jc w:val="center"/>
            </w:pPr>
            <w:r>
              <w:t>-</w:t>
            </w:r>
          </w:p>
        </w:tc>
        <w:tc>
          <w:tcPr>
            <w:tcW w:w="1158" w:type="dxa"/>
          </w:tcPr>
          <w:p w:rsidR="001D61C4" w:rsidRDefault="001D61C4" w:rsidP="0026027B">
            <w:pPr>
              <w:tabs>
                <w:tab w:val="left" w:pos="0"/>
              </w:tabs>
              <w:jc w:val="center"/>
            </w:pPr>
            <w:r>
              <w:t>15</w:t>
            </w:r>
          </w:p>
        </w:tc>
      </w:tr>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center"/>
            </w:pPr>
            <w:r>
              <w:t>2</w:t>
            </w:r>
          </w:p>
        </w:tc>
        <w:tc>
          <w:tcPr>
            <w:tcW w:w="874" w:type="dxa"/>
          </w:tcPr>
          <w:p w:rsidR="001D61C4" w:rsidRDefault="001D61C4" w:rsidP="0026027B">
            <w:pPr>
              <w:tabs>
                <w:tab w:val="left" w:pos="0"/>
              </w:tabs>
              <w:jc w:val="center"/>
            </w:pPr>
            <w:r>
              <w:t>10</w:t>
            </w:r>
          </w:p>
        </w:tc>
        <w:tc>
          <w:tcPr>
            <w:tcW w:w="916" w:type="dxa"/>
          </w:tcPr>
          <w:p w:rsidR="001D61C4" w:rsidRDefault="001D61C4" w:rsidP="0026027B">
            <w:pPr>
              <w:tabs>
                <w:tab w:val="left" w:pos="0"/>
              </w:tabs>
              <w:jc w:val="center"/>
            </w:pPr>
            <w:r>
              <w:t>2</w:t>
            </w:r>
          </w:p>
        </w:tc>
        <w:tc>
          <w:tcPr>
            <w:tcW w:w="1158" w:type="dxa"/>
          </w:tcPr>
          <w:p w:rsidR="001D61C4" w:rsidRDefault="001D61C4" w:rsidP="0026027B">
            <w:pPr>
              <w:tabs>
                <w:tab w:val="left" w:pos="0"/>
              </w:tabs>
              <w:jc w:val="center"/>
            </w:pPr>
            <w:r>
              <w:t>23</w:t>
            </w:r>
          </w:p>
        </w:tc>
      </w:tr>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center"/>
            </w:pPr>
            <w:r>
              <w:t>3</w:t>
            </w:r>
          </w:p>
        </w:tc>
        <w:tc>
          <w:tcPr>
            <w:tcW w:w="874" w:type="dxa"/>
          </w:tcPr>
          <w:p w:rsidR="001D61C4" w:rsidRDefault="001D61C4" w:rsidP="0026027B">
            <w:pPr>
              <w:tabs>
                <w:tab w:val="left" w:pos="0"/>
              </w:tabs>
              <w:jc w:val="center"/>
            </w:pPr>
            <w:r>
              <w:t>7</w:t>
            </w:r>
          </w:p>
        </w:tc>
        <w:tc>
          <w:tcPr>
            <w:tcW w:w="916" w:type="dxa"/>
          </w:tcPr>
          <w:p w:rsidR="001D61C4" w:rsidRDefault="001D61C4" w:rsidP="0026027B">
            <w:pPr>
              <w:tabs>
                <w:tab w:val="left" w:pos="0"/>
              </w:tabs>
              <w:jc w:val="center"/>
            </w:pPr>
            <w:r>
              <w:t>3</w:t>
            </w:r>
          </w:p>
        </w:tc>
        <w:tc>
          <w:tcPr>
            <w:tcW w:w="1158" w:type="dxa"/>
          </w:tcPr>
          <w:p w:rsidR="001D61C4" w:rsidRDefault="001D61C4" w:rsidP="0026027B">
            <w:pPr>
              <w:tabs>
                <w:tab w:val="left" w:pos="0"/>
              </w:tabs>
              <w:jc w:val="center"/>
            </w:pPr>
            <w:r>
              <w:t>27</w:t>
            </w:r>
          </w:p>
        </w:tc>
      </w:tr>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center"/>
            </w:pPr>
            <w:r>
              <w:t>4</w:t>
            </w:r>
          </w:p>
        </w:tc>
        <w:tc>
          <w:tcPr>
            <w:tcW w:w="874" w:type="dxa"/>
          </w:tcPr>
          <w:p w:rsidR="001D61C4" w:rsidRDefault="001D61C4" w:rsidP="0026027B">
            <w:pPr>
              <w:tabs>
                <w:tab w:val="left" w:pos="0"/>
              </w:tabs>
              <w:jc w:val="center"/>
            </w:pPr>
            <w:r>
              <w:t>4</w:t>
            </w:r>
          </w:p>
        </w:tc>
        <w:tc>
          <w:tcPr>
            <w:tcW w:w="916" w:type="dxa"/>
          </w:tcPr>
          <w:p w:rsidR="001D61C4" w:rsidRDefault="001D61C4" w:rsidP="0026027B">
            <w:pPr>
              <w:tabs>
                <w:tab w:val="left" w:pos="0"/>
              </w:tabs>
              <w:jc w:val="center"/>
            </w:pPr>
            <w:r>
              <w:t>5</w:t>
            </w:r>
          </w:p>
        </w:tc>
        <w:tc>
          <w:tcPr>
            <w:tcW w:w="1158" w:type="dxa"/>
          </w:tcPr>
          <w:p w:rsidR="001D61C4" w:rsidRDefault="001D61C4" w:rsidP="0026027B">
            <w:pPr>
              <w:tabs>
                <w:tab w:val="left" w:pos="0"/>
              </w:tabs>
              <w:jc w:val="center"/>
            </w:pPr>
            <w:r>
              <w:t>26</w:t>
            </w:r>
          </w:p>
        </w:tc>
      </w:tr>
      <w:tr w:rsidR="001D61C4" w:rsidTr="0026027B">
        <w:tblPrEx>
          <w:tblCellMar>
            <w:top w:w="0" w:type="dxa"/>
            <w:bottom w:w="0" w:type="dxa"/>
          </w:tblCellMar>
        </w:tblPrEx>
        <w:trPr>
          <w:jc w:val="center"/>
        </w:trPr>
        <w:tc>
          <w:tcPr>
            <w:tcW w:w="1662" w:type="dxa"/>
          </w:tcPr>
          <w:p w:rsidR="001D61C4" w:rsidRDefault="001D61C4" w:rsidP="0026027B">
            <w:pPr>
              <w:tabs>
                <w:tab w:val="left" w:pos="0"/>
              </w:tabs>
              <w:jc w:val="center"/>
            </w:pPr>
            <w:r>
              <w:t>5</w:t>
            </w:r>
          </w:p>
        </w:tc>
        <w:tc>
          <w:tcPr>
            <w:tcW w:w="874" w:type="dxa"/>
          </w:tcPr>
          <w:p w:rsidR="001D61C4" w:rsidRDefault="001D61C4" w:rsidP="0026027B">
            <w:pPr>
              <w:tabs>
                <w:tab w:val="left" w:pos="0"/>
              </w:tabs>
              <w:jc w:val="center"/>
            </w:pPr>
            <w:r>
              <w:t>10</w:t>
            </w:r>
          </w:p>
        </w:tc>
        <w:tc>
          <w:tcPr>
            <w:tcW w:w="916" w:type="dxa"/>
          </w:tcPr>
          <w:p w:rsidR="001D61C4" w:rsidRDefault="001D61C4" w:rsidP="0026027B">
            <w:pPr>
              <w:tabs>
                <w:tab w:val="left" w:pos="0"/>
              </w:tabs>
              <w:jc w:val="center"/>
            </w:pPr>
            <w:r>
              <w:t>8</w:t>
            </w:r>
          </w:p>
        </w:tc>
        <w:tc>
          <w:tcPr>
            <w:tcW w:w="1158" w:type="dxa"/>
          </w:tcPr>
          <w:p w:rsidR="001D61C4" w:rsidRDefault="001D61C4" w:rsidP="0026027B">
            <w:pPr>
              <w:tabs>
                <w:tab w:val="left" w:pos="0"/>
              </w:tabs>
              <w:jc w:val="center"/>
            </w:pPr>
            <w:r>
              <w:t>28</w:t>
            </w:r>
          </w:p>
        </w:tc>
      </w:tr>
    </w:tbl>
    <w:p w:rsidR="001D61C4" w:rsidRDefault="001D61C4" w:rsidP="001D61C4">
      <w:pPr>
        <w:tabs>
          <w:tab w:val="left" w:pos="969"/>
        </w:tabs>
        <w:ind w:left="969"/>
        <w:jc w:val="both"/>
      </w:pPr>
    </w:p>
    <w:p w:rsidR="001D61C4" w:rsidRPr="00186304" w:rsidRDefault="001D61C4" w:rsidP="001D61C4">
      <w:pPr>
        <w:tabs>
          <w:tab w:val="left" w:pos="969"/>
        </w:tabs>
        <w:ind w:left="969"/>
        <w:jc w:val="both"/>
        <w:rPr>
          <w:lang w:val="kk-KZ"/>
        </w:rPr>
      </w:pPr>
      <w:r w:rsidRPr="00186304">
        <w:rPr>
          <w:lang w:val="kk-KZ"/>
        </w:rPr>
        <w:t>Маршруттың аралықтары мен қозғалыс бағыты бойынша жолаушылар ағынының ауытқуын болжаудың графикалық түрінде көрнекі түрде мүмкіндік беретін жолаушылар ағынының эпюрі құрылады.</w:t>
      </w:r>
    </w:p>
    <w:p w:rsidR="001D61C4" w:rsidRPr="00186304" w:rsidRDefault="001D61C4" w:rsidP="001D61C4">
      <w:pPr>
        <w:numPr>
          <w:ilvl w:val="0"/>
          <w:numId w:val="2"/>
        </w:numPr>
        <w:tabs>
          <w:tab w:val="left" w:pos="0"/>
        </w:tabs>
        <w:jc w:val="both"/>
        <w:rPr>
          <w:lang w:val="kk-KZ"/>
        </w:rPr>
      </w:pPr>
      <w:r w:rsidRPr="00186304">
        <w:rPr>
          <w:lang w:val="kk-KZ"/>
        </w:rPr>
        <w:t xml:space="preserve"> бағыттардың бірінде осы маршруттағы жолаушылардың ең көп саны өтетін учаске таңдалады</w:t>
      </w:r>
    </w:p>
    <w:p w:rsidR="001D61C4" w:rsidRDefault="001D61C4" w:rsidP="001D61C4">
      <w:pPr>
        <w:numPr>
          <w:ilvl w:val="0"/>
          <w:numId w:val="2"/>
        </w:numPr>
        <w:tabs>
          <w:tab w:val="left" w:pos="0"/>
        </w:tabs>
        <w:jc w:val="both"/>
      </w:pPr>
      <w:r>
        <w:t>Бұл шама егер жолаушылар неғұрлым тиелген учаскеде тасымалданған болса, онда маршруттың қалған учаскелерінде олар тасымалданады және басым болады.</w:t>
      </w:r>
    </w:p>
    <w:p w:rsidR="001D61C4" w:rsidRDefault="001D61C4" w:rsidP="001D61C4">
      <w:pPr>
        <w:numPr>
          <w:ilvl w:val="0"/>
          <w:numId w:val="2"/>
        </w:numPr>
        <w:tabs>
          <w:tab w:val="left" w:pos="0"/>
        </w:tabs>
        <w:jc w:val="both"/>
      </w:pPr>
      <w:r w:rsidRPr="00186304">
        <w:t>бір айналым үшін бір автобуспен тасымалданатын жолаушылар саны анықталады</w:t>
      </w:r>
    </w:p>
    <w:p w:rsidR="001D61C4" w:rsidRPr="00186304" w:rsidRDefault="001D61C4" w:rsidP="001D61C4">
      <w:pPr>
        <w:numPr>
          <w:ilvl w:val="0"/>
          <w:numId w:val="2"/>
        </w:numPr>
        <w:tabs>
          <w:tab w:val="left" w:pos="0"/>
        </w:tabs>
        <w:jc w:val="both"/>
      </w:pPr>
      <w:r w:rsidRPr="00186304">
        <w:t>бір айналым үшін бір автобуспен тасымалданатын жолаушылар саны бір айналымды орындау кезінде барлық жолаушыларды отырғызуға және түсіруге кететін жалпы уақыт шығындарын анықтау үшін есептерде, аялдама пункттерінде автобустың аялдауына ба</w:t>
      </w:r>
      <w:r w:rsidRPr="00186304">
        <w:t>й</w:t>
      </w:r>
      <w:r w:rsidRPr="00186304">
        <w:t>ланысты операцияларды жүзеге асыруға арналған уақыт шығындарына толықтыруда пайдаланылады.</w:t>
      </w:r>
    </w:p>
    <w:p w:rsidR="001D61C4" w:rsidRPr="00186304" w:rsidRDefault="001D61C4" w:rsidP="001D61C4">
      <w:pPr>
        <w:numPr>
          <w:ilvl w:val="0"/>
          <w:numId w:val="2"/>
        </w:numPr>
        <w:tabs>
          <w:tab w:val="left" w:pos="0"/>
        </w:tabs>
        <w:jc w:val="both"/>
      </w:pPr>
      <w:r w:rsidRPr="00186304">
        <w:t>айналым ұзақтығын есептеу</w:t>
      </w:r>
    </w:p>
    <w:p w:rsidR="001D61C4" w:rsidRPr="00186304" w:rsidRDefault="001D61C4" w:rsidP="001D61C4">
      <w:pPr>
        <w:numPr>
          <w:ilvl w:val="0"/>
          <w:numId w:val="2"/>
        </w:numPr>
        <w:tabs>
          <w:tab w:val="left" w:pos="0"/>
        </w:tabs>
        <w:jc w:val="both"/>
      </w:pPr>
      <w:r w:rsidRPr="00186304">
        <w:t>тікелей және кері бағыттағы әрбір аялдама пунктінің жолаушылар айналымын анықтау</w:t>
      </w:r>
    </w:p>
    <w:p w:rsidR="001D61C4" w:rsidRDefault="001D61C4" w:rsidP="001D61C4">
      <w:pPr>
        <w:numPr>
          <w:ilvl w:val="0"/>
          <w:numId w:val="2"/>
        </w:numPr>
        <w:tabs>
          <w:tab w:val="left" w:pos="0"/>
        </w:tabs>
        <w:jc w:val="both"/>
      </w:pPr>
      <w:r>
        <w:t>определение пассажирообмена каждого остановочного пункта, приходящийся на 1 об</w:t>
      </w:r>
      <w:r>
        <w:t>о</w:t>
      </w:r>
      <w:r>
        <w:t>ротный рейс</w:t>
      </w:r>
    </w:p>
    <w:p w:rsidR="001D61C4" w:rsidRPr="00186304" w:rsidRDefault="001D61C4" w:rsidP="001D61C4">
      <w:pPr>
        <w:numPr>
          <w:ilvl w:val="0"/>
          <w:numId w:val="2"/>
        </w:numPr>
        <w:tabs>
          <w:tab w:val="left" w:pos="0"/>
        </w:tabs>
        <w:jc w:val="both"/>
      </w:pPr>
      <w:r w:rsidRPr="00186304">
        <w:t>барлық автобустармен белгіленген уақыт кезеңінде маршрут бойынша тасымалданған барлық жолаушылардың күту уақытының шығындарын есептеу</w:t>
      </w:r>
    </w:p>
    <w:p w:rsidR="001D61C4" w:rsidRDefault="001D61C4" w:rsidP="001D61C4">
      <w:pPr>
        <w:numPr>
          <w:ilvl w:val="0"/>
          <w:numId w:val="2"/>
        </w:numPr>
        <w:tabs>
          <w:tab w:val="left" w:pos="0"/>
        </w:tabs>
        <w:jc w:val="both"/>
        <w:rPr>
          <w:lang w:val="kk-KZ"/>
        </w:rPr>
      </w:pPr>
      <w:r w:rsidRPr="00186304">
        <w:t>1 жолаушының маршруттың аялдау пункттері арасындағы жол жүруге арналған уақыт шығындарын есептеу</w:t>
      </w:r>
    </w:p>
    <w:p w:rsidR="001D61C4" w:rsidRDefault="001D61C4" w:rsidP="001D61C4">
      <w:pPr>
        <w:numPr>
          <w:ilvl w:val="0"/>
          <w:numId w:val="2"/>
        </w:numPr>
        <w:tabs>
          <w:tab w:val="left" w:pos="0"/>
        </w:tabs>
        <w:jc w:val="both"/>
        <w:rPr>
          <w:lang w:val="kk-KZ"/>
        </w:rPr>
      </w:pPr>
      <w:r w:rsidRPr="00116152">
        <w:rPr>
          <w:lang w:val="kk-KZ"/>
        </w:rPr>
        <w:t>осы есептеулерде жол жүрудің басталуы мен аяқталуы арасында жолаушылар өтетін учаскелердің саны, аялдамаға кететін уақыт шығындарын ескерместен автобустың әрбірі бойынша жол жүру уақыты, Өтетін аялдама пункттерінің саны, технологиялық операцияларды жасауға кететін уақыт шығындары, 1 Рейске келетін аялдама пунктінің жолауш</w:t>
      </w:r>
      <w:r w:rsidRPr="00116152">
        <w:rPr>
          <w:lang w:val="kk-KZ"/>
        </w:rPr>
        <w:t>ы</w:t>
      </w:r>
      <w:r w:rsidRPr="00116152">
        <w:rPr>
          <w:lang w:val="kk-KZ"/>
        </w:rPr>
        <w:t>лар алмасуының шамасы ескеріледі.</w:t>
      </w:r>
    </w:p>
    <w:p w:rsidR="001D61C4" w:rsidRDefault="001D61C4" w:rsidP="001D61C4">
      <w:pPr>
        <w:numPr>
          <w:ilvl w:val="0"/>
          <w:numId w:val="2"/>
        </w:numPr>
        <w:tabs>
          <w:tab w:val="left" w:pos="0"/>
        </w:tabs>
        <w:jc w:val="both"/>
        <w:rPr>
          <w:lang w:val="kk-KZ"/>
        </w:rPr>
      </w:pPr>
      <w:r w:rsidRPr="00116152">
        <w:rPr>
          <w:lang w:val="kk-KZ"/>
        </w:rPr>
        <w:t>барлық жолаушылардың маршрут бойынша жол жүруді жасауға кететін уақыт шығындарын, жаяу жүріп-тұруға кететін уақыт шығындарын айқындау</w:t>
      </w:r>
    </w:p>
    <w:p w:rsidR="001D61C4" w:rsidRPr="00116152" w:rsidRDefault="001D61C4" w:rsidP="001D61C4">
      <w:pPr>
        <w:numPr>
          <w:ilvl w:val="0"/>
          <w:numId w:val="2"/>
        </w:numPr>
        <w:tabs>
          <w:tab w:val="left" w:pos="0"/>
        </w:tabs>
        <w:rPr>
          <w:lang w:val="kk-KZ"/>
        </w:rPr>
      </w:pPr>
      <w:r w:rsidRPr="00116152">
        <w:rPr>
          <w:lang w:val="kk-KZ"/>
        </w:rPr>
        <w:t>маршрут бойынша жол жүруді жасауға барлық жолаушылардың жалпы уақыт шығындарын анықтау</w:t>
      </w: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38461B"/>
    <w:multiLevelType w:val="hybridMultilevel"/>
    <w:tmpl w:val="9BB28C36"/>
    <w:lvl w:ilvl="0" w:tplc="FFFFFFFF">
      <w:start w:val="1"/>
      <w:numFmt w:val="decimal"/>
      <w:lvlText w:val="%1)"/>
      <w:lvlJc w:val="left"/>
      <w:pPr>
        <w:tabs>
          <w:tab w:val="num" w:pos="915"/>
        </w:tabs>
        <w:ind w:left="915" w:hanging="55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66046D1A"/>
    <w:multiLevelType w:val="hybridMultilevel"/>
    <w:tmpl w:val="6562BDC8"/>
    <w:lvl w:ilvl="0" w:tplc="FFFFFFFF">
      <w:start w:val="1"/>
      <w:numFmt w:val="decimal"/>
      <w:lvlText w:val="%1."/>
      <w:lvlJc w:val="left"/>
      <w:pPr>
        <w:tabs>
          <w:tab w:val="num" w:pos="1065"/>
        </w:tabs>
        <w:ind w:left="1065" w:hanging="70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17E"/>
    <w:rsid w:val="001D61C4"/>
    <w:rsid w:val="00A50874"/>
    <w:rsid w:val="00A7517E"/>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1C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1C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1508</Words>
  <Characters>8599</Characters>
  <Application>Microsoft Office Word</Application>
  <DocSecurity>0</DocSecurity>
  <Lines>71</Lines>
  <Paragraphs>20</Paragraphs>
  <ScaleCrop>false</ScaleCrop>
  <Company>Microsoft</Company>
  <LinksUpToDate>false</LinksUpToDate>
  <CharactersWithSpaces>10087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2020-09-09T01:46:00Z</dcterms:created>
  <dcterms:modified xsi:type="dcterms:W3CDTF">2020-09-09T01:46:00Z</dcterms:modified>
</cp:coreProperties>
</file>